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pStyle w:val="berschrift5"/>
              <w:rPr>
                <w:bCs/>
                <w:iCs/>
              </w:rPr>
            </w:pPr>
            <w:r w:rsidRPr="00D52967">
              <w:t>Fehlerstromschutzschalter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A95C3C" w:rsidP="00A95C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Zur Not: aus!</w:t>
      </w:r>
      <w:r>
        <w:rPr>
          <w:rFonts w:ascii="Arial" w:hAnsi="Arial" w:cs="Arial"/>
          <w:b/>
          <w:sz w:val="34"/>
          <w:szCs w:val="34"/>
        </w:rPr>
        <w:br/>
      </w:r>
      <w:r w:rsidRPr="00A95C3C">
        <w:rPr>
          <w:rFonts w:ascii="Arial" w:hAnsi="Arial" w:cs="Arial"/>
          <w:b/>
          <w:sz w:val="28"/>
          <w:szCs w:val="28"/>
          <w:u w:val="single"/>
        </w:rPr>
        <w:t xml:space="preserve">Der DFS 4 NA </w:t>
      </w:r>
      <w:r w:rsidR="0041328B">
        <w:rPr>
          <w:rFonts w:ascii="Arial" w:hAnsi="Arial" w:cs="Arial"/>
          <w:b/>
          <w:sz w:val="28"/>
          <w:szCs w:val="28"/>
          <w:u w:val="single"/>
        </w:rPr>
        <w:t>kombiniert</w:t>
      </w:r>
      <w:bookmarkStart w:id="0" w:name="_GoBack"/>
      <w:bookmarkEnd w:id="0"/>
      <w:r w:rsidRPr="00A95C3C">
        <w:rPr>
          <w:rFonts w:ascii="Arial" w:hAnsi="Arial" w:cs="Arial"/>
          <w:b/>
          <w:sz w:val="28"/>
          <w:szCs w:val="28"/>
          <w:u w:val="single"/>
        </w:rPr>
        <w:t xml:space="preserve"> zwei Geräte in einem Gehäuse</w:t>
      </w:r>
    </w:p>
    <w:p w:rsidR="00A95C3C" w:rsidRPr="00554885" w:rsidRDefault="00554885" w:rsidP="00A95C3C">
      <w:pPr>
        <w:rPr>
          <w:rFonts w:ascii="Arial" w:hAnsi="Arial" w:cs="Arial"/>
          <w:b/>
        </w:rPr>
      </w:pPr>
      <w:r w:rsidRPr="00554885">
        <w:rPr>
          <w:rFonts w:ascii="Arial" w:hAnsi="Arial" w:cs="Arial"/>
          <w:b/>
        </w:rPr>
        <w:t xml:space="preserve">Norden, Januar 2015: </w:t>
      </w:r>
      <w:r w:rsidR="00A95C3C" w:rsidRPr="00554885">
        <w:rPr>
          <w:rFonts w:ascii="Arial" w:hAnsi="Arial" w:cs="Arial"/>
          <w:b/>
        </w:rPr>
        <w:t>In vielen Fällen ist es sinnvoll oder sogar durch Normen bzw. Errichtungsbestimmungen vorgeschrieben, dass Stromkreise mit einer Not-Aus-Funktion ausgestattet werden. Der neue DFS 4 NA bietet eine solche Trenneinrichtung und den passenden Fehlerstromschutz in einem Gerät.</w:t>
      </w:r>
    </w:p>
    <w:p w:rsidR="003F093A" w:rsidRDefault="00A95C3C" w:rsidP="00166528">
      <w:pPr>
        <w:rPr>
          <w:rFonts w:ascii="Arial" w:hAnsi="Arial" w:cs="Arial"/>
        </w:rPr>
      </w:pPr>
      <w:r w:rsidRPr="00A95C3C">
        <w:rPr>
          <w:rFonts w:ascii="Arial" w:hAnsi="Arial" w:cs="Arial"/>
        </w:rPr>
        <w:t xml:space="preserve">Laut DIN VDE 0100-723 sind beispielsweise für Experimentier- und Unterrichtsräume sowohl Fehlerstromschutz- als auch Trenneinrichtungen mit Fernbetätigung </w:t>
      </w:r>
      <w:r w:rsidR="00EF19D4" w:rsidRPr="00A95C3C">
        <w:rPr>
          <w:rFonts w:ascii="Arial" w:hAnsi="Arial" w:cs="Arial"/>
        </w:rPr>
        <w:t>(meist</w:t>
      </w:r>
      <w:r w:rsidR="00EF19D4">
        <w:rPr>
          <w:rFonts w:ascii="Arial" w:hAnsi="Arial" w:cs="Arial"/>
        </w:rPr>
        <w:t xml:space="preserve"> </w:t>
      </w:r>
      <w:r w:rsidR="00EF19D4" w:rsidRPr="00A95C3C">
        <w:rPr>
          <w:rFonts w:ascii="Arial" w:hAnsi="Arial" w:cs="Arial"/>
        </w:rPr>
        <w:t xml:space="preserve">die bekannten Pilztaster) </w:t>
      </w:r>
      <w:r w:rsidRPr="00A95C3C">
        <w:rPr>
          <w:rFonts w:ascii="Arial" w:hAnsi="Arial" w:cs="Arial"/>
        </w:rPr>
        <w:t xml:space="preserve">an jedem Ausgang zu verwenden. Genau diese Anschlussmöglichkeit bietet der neue NA-Schalter. </w:t>
      </w:r>
    </w:p>
    <w:p w:rsidR="00953B20" w:rsidRDefault="00BB7AFA" w:rsidP="00166528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166528" w:rsidRPr="00C962C6">
        <w:rPr>
          <w:rFonts w:ascii="Arial" w:hAnsi="Arial" w:cs="Arial"/>
        </w:rPr>
        <w:t xml:space="preserve"> technischen Anforderungen </w:t>
      </w:r>
      <w:r>
        <w:rPr>
          <w:rFonts w:ascii="Arial" w:hAnsi="Arial" w:cs="Arial"/>
        </w:rPr>
        <w:t xml:space="preserve">sind </w:t>
      </w:r>
      <w:r w:rsidR="00166528" w:rsidRPr="00C962C6">
        <w:rPr>
          <w:rFonts w:ascii="Arial" w:hAnsi="Arial" w:cs="Arial"/>
        </w:rPr>
        <w:t xml:space="preserve">klar definiert, um ein höchstmögliches </w:t>
      </w:r>
      <w:r w:rsidR="00EF19D4" w:rsidRPr="00C962C6">
        <w:rPr>
          <w:rFonts w:ascii="Arial" w:hAnsi="Arial" w:cs="Arial"/>
        </w:rPr>
        <w:t>Schutzpoten</w:t>
      </w:r>
      <w:r w:rsidR="00EF19D4">
        <w:rPr>
          <w:rFonts w:ascii="Arial" w:hAnsi="Arial" w:cs="Arial"/>
        </w:rPr>
        <w:t>z</w:t>
      </w:r>
      <w:r w:rsidR="00EF19D4" w:rsidRPr="00C962C6">
        <w:rPr>
          <w:rFonts w:ascii="Arial" w:hAnsi="Arial" w:cs="Arial"/>
        </w:rPr>
        <w:t xml:space="preserve">ial </w:t>
      </w:r>
      <w:r w:rsidR="00166528" w:rsidRPr="00C962C6">
        <w:rPr>
          <w:rFonts w:ascii="Arial" w:hAnsi="Arial" w:cs="Arial"/>
        </w:rPr>
        <w:t>zu erreichen. Jede Experimentiereinrichtung muss über eine</w:t>
      </w:r>
      <w:r w:rsidR="003F093A">
        <w:rPr>
          <w:rFonts w:ascii="Arial" w:hAnsi="Arial" w:cs="Arial"/>
        </w:rPr>
        <w:t xml:space="preserve"> solche</w:t>
      </w:r>
      <w:r w:rsidR="00166528" w:rsidRPr="00C962C6">
        <w:rPr>
          <w:rFonts w:ascii="Arial" w:hAnsi="Arial" w:cs="Arial"/>
        </w:rPr>
        <w:t xml:space="preserve"> Einrichtung zum Ausschalten im Notfall ausgestattet</w:t>
      </w:r>
      <w:r w:rsidR="00166528">
        <w:rPr>
          <w:rFonts w:ascii="Arial" w:hAnsi="Arial" w:cs="Arial"/>
        </w:rPr>
        <w:t xml:space="preserve"> </w:t>
      </w:r>
      <w:r w:rsidR="00166528" w:rsidRPr="00C962C6">
        <w:rPr>
          <w:rFonts w:ascii="Arial" w:hAnsi="Arial" w:cs="Arial"/>
        </w:rPr>
        <w:t>sein. Des</w:t>
      </w:r>
      <w:r w:rsidR="00166528">
        <w:rPr>
          <w:rFonts w:ascii="Arial" w:hAnsi="Arial" w:cs="Arial"/>
        </w:rPr>
        <w:t xml:space="preserve"> W</w:t>
      </w:r>
      <w:r w:rsidR="00166528" w:rsidRPr="00C962C6">
        <w:rPr>
          <w:rFonts w:ascii="Arial" w:hAnsi="Arial" w:cs="Arial"/>
        </w:rPr>
        <w:t>eiter</w:t>
      </w:r>
      <w:r w:rsidR="00166528">
        <w:rPr>
          <w:rFonts w:ascii="Arial" w:hAnsi="Arial" w:cs="Arial"/>
        </w:rPr>
        <w:t>e</w:t>
      </w:r>
      <w:r w:rsidR="00166528" w:rsidRPr="00C962C6">
        <w:rPr>
          <w:rFonts w:ascii="Arial" w:hAnsi="Arial" w:cs="Arial"/>
        </w:rPr>
        <w:t xml:space="preserve">n </w:t>
      </w:r>
      <w:r w:rsidR="00784E20">
        <w:rPr>
          <w:rFonts w:ascii="Arial" w:hAnsi="Arial" w:cs="Arial"/>
        </w:rPr>
        <w:t>ist hier eine</w:t>
      </w:r>
      <w:r w:rsidR="00166528" w:rsidRPr="00C962C6">
        <w:rPr>
          <w:rFonts w:ascii="Arial" w:hAnsi="Arial" w:cs="Arial"/>
        </w:rPr>
        <w:t xml:space="preserve"> Trenneinrichtung </w:t>
      </w:r>
      <w:r w:rsidR="00784E20">
        <w:rPr>
          <w:rFonts w:ascii="Arial" w:hAnsi="Arial" w:cs="Arial"/>
        </w:rPr>
        <w:t>vorgeschrieben</w:t>
      </w:r>
      <w:r w:rsidR="00166528">
        <w:rPr>
          <w:rFonts w:ascii="Arial" w:hAnsi="Arial" w:cs="Arial"/>
        </w:rPr>
        <w:t>,</w:t>
      </w:r>
      <w:r w:rsidR="003F093A">
        <w:rPr>
          <w:rFonts w:ascii="Arial" w:hAnsi="Arial" w:cs="Arial"/>
        </w:rPr>
        <w:t xml:space="preserve"> die alle aktiven</w:t>
      </w:r>
      <w:r w:rsidR="00166528" w:rsidRPr="00C962C6">
        <w:rPr>
          <w:rFonts w:ascii="Arial" w:hAnsi="Arial" w:cs="Arial"/>
        </w:rPr>
        <w:t xml:space="preserve"> Leiter einschl</w:t>
      </w:r>
      <w:r w:rsidR="00166528">
        <w:rPr>
          <w:rFonts w:ascii="Arial" w:hAnsi="Arial" w:cs="Arial"/>
        </w:rPr>
        <w:t>ießlich</w:t>
      </w:r>
      <w:r w:rsidR="00166528" w:rsidRPr="00C962C6">
        <w:rPr>
          <w:rFonts w:ascii="Arial" w:hAnsi="Arial" w:cs="Arial"/>
        </w:rPr>
        <w:t xml:space="preserve"> des Neutralleiters trennen kann. </w:t>
      </w:r>
      <w:r w:rsidR="003F093A">
        <w:rPr>
          <w:rFonts w:ascii="Arial" w:hAnsi="Arial" w:cs="Arial"/>
        </w:rPr>
        <w:t>Hier müssen dementsprechend allstromsensitive Fehlerstromschutzschalter mit einem Ansprechdifferenzstrom nicht größer als 30 mA zum Einsatz kommen.</w:t>
      </w:r>
      <w:r w:rsidR="00953B20">
        <w:rPr>
          <w:rFonts w:ascii="Arial" w:hAnsi="Arial" w:cs="Arial"/>
        </w:rPr>
        <w:t xml:space="preserve"> </w:t>
      </w:r>
      <w:r w:rsidR="00166528" w:rsidRPr="00C962C6">
        <w:rPr>
          <w:rFonts w:ascii="Arial" w:hAnsi="Arial" w:cs="Arial"/>
        </w:rPr>
        <w:t xml:space="preserve">Der </w:t>
      </w:r>
      <w:proofErr w:type="spellStart"/>
      <w:r w:rsidR="00166528" w:rsidRPr="00C962C6">
        <w:rPr>
          <w:rFonts w:ascii="Arial" w:hAnsi="Arial" w:cs="Arial"/>
        </w:rPr>
        <w:t>Doepke</w:t>
      </w:r>
      <w:proofErr w:type="spellEnd"/>
      <w:r w:rsidR="00166528" w:rsidRPr="00C962C6">
        <w:rPr>
          <w:rFonts w:ascii="Arial" w:hAnsi="Arial" w:cs="Arial"/>
        </w:rPr>
        <w:t xml:space="preserve"> </w:t>
      </w:r>
      <w:r w:rsidR="00EF19D4" w:rsidRPr="00C962C6">
        <w:rPr>
          <w:rFonts w:ascii="Arial" w:hAnsi="Arial" w:cs="Arial"/>
        </w:rPr>
        <w:t>DFS</w:t>
      </w:r>
      <w:r w:rsidR="00EF19D4">
        <w:rPr>
          <w:rFonts w:ascii="Arial" w:hAnsi="Arial" w:cs="Arial"/>
        </w:rPr>
        <w:t> </w:t>
      </w:r>
      <w:r w:rsidR="00166528" w:rsidRPr="00C962C6">
        <w:rPr>
          <w:rFonts w:ascii="Arial" w:hAnsi="Arial" w:cs="Arial"/>
        </w:rPr>
        <w:t>4</w:t>
      </w:r>
      <w:r w:rsidR="00EF19D4">
        <w:rPr>
          <w:rFonts w:ascii="Arial" w:hAnsi="Arial" w:cs="Arial"/>
        </w:rPr>
        <w:t> </w:t>
      </w:r>
      <w:r w:rsidR="00166528" w:rsidRPr="00C962C6">
        <w:rPr>
          <w:rFonts w:ascii="Arial" w:hAnsi="Arial" w:cs="Arial"/>
        </w:rPr>
        <w:t xml:space="preserve">NA vereint all diese Eigenschaften in einem Gerät. </w:t>
      </w:r>
    </w:p>
    <w:p w:rsidR="00166528" w:rsidRPr="00C962C6" w:rsidRDefault="00166528" w:rsidP="00166528">
      <w:pPr>
        <w:rPr>
          <w:rFonts w:ascii="Arial" w:hAnsi="Arial" w:cs="Arial"/>
        </w:rPr>
      </w:pPr>
      <w:r w:rsidRPr="00C962C6">
        <w:rPr>
          <w:rFonts w:ascii="Arial" w:hAnsi="Arial" w:cs="Arial"/>
        </w:rPr>
        <w:t xml:space="preserve">Bei Bedarf können auch mehrere </w:t>
      </w:r>
      <w:r w:rsidR="00EF19D4" w:rsidRPr="00C962C6">
        <w:rPr>
          <w:rFonts w:ascii="Arial" w:hAnsi="Arial" w:cs="Arial"/>
        </w:rPr>
        <w:t>DFS</w:t>
      </w:r>
      <w:r w:rsidR="00EF19D4">
        <w:rPr>
          <w:rFonts w:ascii="Arial" w:hAnsi="Arial" w:cs="Arial"/>
        </w:rPr>
        <w:t>-</w:t>
      </w:r>
      <w:r w:rsidR="00EF19D4" w:rsidRPr="00C962C6">
        <w:rPr>
          <w:rFonts w:ascii="Arial" w:hAnsi="Arial" w:cs="Arial"/>
        </w:rPr>
        <w:t>4</w:t>
      </w:r>
      <w:r w:rsidR="00EF19D4">
        <w:rPr>
          <w:rFonts w:ascii="Arial" w:hAnsi="Arial" w:cs="Arial"/>
        </w:rPr>
        <w:t>-</w:t>
      </w:r>
      <w:r w:rsidR="00EF19D4" w:rsidRPr="00C962C6">
        <w:rPr>
          <w:rFonts w:ascii="Arial" w:hAnsi="Arial" w:cs="Arial"/>
        </w:rPr>
        <w:t>NA</w:t>
      </w:r>
      <w:r w:rsidR="00EF19D4">
        <w:rPr>
          <w:rFonts w:ascii="Arial" w:hAnsi="Arial" w:cs="Arial"/>
        </w:rPr>
        <w:t>-</w:t>
      </w:r>
      <w:r w:rsidRPr="00C962C6">
        <w:rPr>
          <w:rFonts w:ascii="Arial" w:hAnsi="Arial" w:cs="Arial"/>
        </w:rPr>
        <w:t xml:space="preserve">Fehlerstromschutzschalter über einen Not-Aus-Taster betrieben werden. Über eine LED wird der Status des Not-Aus-Kreises angezeigt. </w:t>
      </w:r>
      <w:r w:rsidR="005D22A5">
        <w:rPr>
          <w:rFonts w:ascii="Arial" w:hAnsi="Arial" w:cs="Arial"/>
        </w:rPr>
        <w:t>Zusätzlich</w:t>
      </w:r>
      <w:r w:rsidRPr="00C962C6">
        <w:rPr>
          <w:rFonts w:ascii="Arial" w:hAnsi="Arial" w:cs="Arial"/>
        </w:rPr>
        <w:t xml:space="preserve"> kann mittels des int</w:t>
      </w:r>
      <w:r>
        <w:rPr>
          <w:rFonts w:ascii="Arial" w:hAnsi="Arial" w:cs="Arial"/>
        </w:rPr>
        <w:t>e</w:t>
      </w:r>
      <w:r w:rsidRPr="00C962C6">
        <w:rPr>
          <w:rFonts w:ascii="Arial" w:hAnsi="Arial" w:cs="Arial"/>
        </w:rPr>
        <w:t>g</w:t>
      </w:r>
      <w:r>
        <w:rPr>
          <w:rFonts w:ascii="Arial" w:hAnsi="Arial" w:cs="Arial"/>
        </w:rPr>
        <w:t>r</w:t>
      </w:r>
      <w:r w:rsidRPr="00C962C6">
        <w:rPr>
          <w:rFonts w:ascii="Arial" w:hAnsi="Arial" w:cs="Arial"/>
        </w:rPr>
        <w:t>ierten</w:t>
      </w:r>
      <w:r>
        <w:rPr>
          <w:rFonts w:ascii="Arial" w:hAnsi="Arial" w:cs="Arial"/>
        </w:rPr>
        <w:t xml:space="preserve"> </w:t>
      </w:r>
      <w:r w:rsidRPr="00C962C6">
        <w:rPr>
          <w:rFonts w:ascii="Arial" w:hAnsi="Arial" w:cs="Arial"/>
        </w:rPr>
        <w:t xml:space="preserve">Hilfsschalters </w:t>
      </w:r>
      <w:r w:rsidR="005D22A5">
        <w:rPr>
          <w:rFonts w:ascii="Arial" w:hAnsi="Arial" w:cs="Arial"/>
        </w:rPr>
        <w:t>die Ausgelöst-</w:t>
      </w:r>
      <w:r w:rsidRPr="00C962C6">
        <w:rPr>
          <w:rFonts w:ascii="Arial" w:hAnsi="Arial" w:cs="Arial"/>
        </w:rPr>
        <w:t>Information weitergeleitet werden. Der Hilfsschalter ist als Wechsler ausgeführt</w:t>
      </w:r>
      <w:r w:rsidR="003F093A">
        <w:rPr>
          <w:rFonts w:ascii="Arial" w:hAnsi="Arial" w:cs="Arial"/>
        </w:rPr>
        <w:t>.</w:t>
      </w:r>
    </w:p>
    <w:p w:rsidR="00166528" w:rsidRPr="00C962C6" w:rsidRDefault="00166528" w:rsidP="00166528">
      <w:pPr>
        <w:rPr>
          <w:rFonts w:ascii="Arial" w:hAnsi="Arial" w:cs="Arial"/>
        </w:rPr>
      </w:pPr>
      <w:r w:rsidRPr="00C962C6">
        <w:rPr>
          <w:rFonts w:ascii="Arial" w:hAnsi="Arial" w:cs="Arial"/>
        </w:rPr>
        <w:t xml:space="preserve">Ab einer Spannung von 50 V, der maximalen Berührspannung, ist die Not-Aus-Funktion des </w:t>
      </w:r>
      <w:r w:rsidR="00EF19D4" w:rsidRPr="00C962C6">
        <w:rPr>
          <w:rFonts w:ascii="Arial" w:hAnsi="Arial" w:cs="Arial"/>
        </w:rPr>
        <w:t>DFS</w:t>
      </w:r>
      <w:r w:rsidR="00EF19D4">
        <w:rPr>
          <w:rFonts w:ascii="Arial" w:hAnsi="Arial" w:cs="Arial"/>
        </w:rPr>
        <w:t> </w:t>
      </w:r>
      <w:r w:rsidRPr="00C962C6">
        <w:rPr>
          <w:rFonts w:ascii="Arial" w:hAnsi="Arial" w:cs="Arial"/>
        </w:rPr>
        <w:t>4</w:t>
      </w:r>
      <w:r w:rsidR="00EF19D4">
        <w:rPr>
          <w:rFonts w:ascii="Arial" w:hAnsi="Arial" w:cs="Arial"/>
        </w:rPr>
        <w:t> </w:t>
      </w:r>
      <w:r w:rsidRPr="00C962C6">
        <w:rPr>
          <w:rFonts w:ascii="Arial" w:hAnsi="Arial" w:cs="Arial"/>
        </w:rPr>
        <w:t>NA aktiv. Es spielt dabei keine Rolle</w:t>
      </w:r>
      <w:r>
        <w:rPr>
          <w:rFonts w:ascii="Arial" w:hAnsi="Arial" w:cs="Arial"/>
        </w:rPr>
        <w:t>,</w:t>
      </w:r>
      <w:r w:rsidRPr="00C962C6">
        <w:rPr>
          <w:rFonts w:ascii="Arial" w:hAnsi="Arial" w:cs="Arial"/>
        </w:rPr>
        <w:t xml:space="preserve"> ob das Gerät </w:t>
      </w:r>
      <w:r w:rsidR="00EF19D4">
        <w:rPr>
          <w:rFonts w:ascii="Arial" w:hAnsi="Arial" w:cs="Arial"/>
        </w:rPr>
        <w:t>ein</w:t>
      </w:r>
      <w:r w:rsidRPr="00C962C6">
        <w:rPr>
          <w:rFonts w:ascii="Arial" w:hAnsi="Arial" w:cs="Arial"/>
        </w:rPr>
        <w:t xml:space="preserve">phasig oder </w:t>
      </w:r>
      <w:r w:rsidR="00EF19D4">
        <w:rPr>
          <w:rFonts w:ascii="Arial" w:hAnsi="Arial" w:cs="Arial"/>
        </w:rPr>
        <w:t>drei</w:t>
      </w:r>
      <w:r w:rsidRPr="00C962C6">
        <w:rPr>
          <w:rFonts w:ascii="Arial" w:hAnsi="Arial" w:cs="Arial"/>
        </w:rPr>
        <w:t xml:space="preserve">phasig betrieben wird. Wie </w:t>
      </w:r>
      <w:r w:rsidR="00EF19D4">
        <w:rPr>
          <w:rFonts w:ascii="Arial" w:hAnsi="Arial" w:cs="Arial"/>
        </w:rPr>
        <w:t>die</w:t>
      </w:r>
      <w:r w:rsidRPr="00C962C6">
        <w:rPr>
          <w:rFonts w:ascii="Arial" w:hAnsi="Arial" w:cs="Arial"/>
        </w:rPr>
        <w:t xml:space="preserve"> Fehlerstromschutzschalter</w:t>
      </w:r>
      <w:r>
        <w:rPr>
          <w:rFonts w:ascii="Arial" w:hAnsi="Arial" w:cs="Arial"/>
        </w:rPr>
        <w:t xml:space="preserve"> </w:t>
      </w:r>
      <w:r w:rsidR="00EF19D4">
        <w:rPr>
          <w:rFonts w:ascii="Arial" w:hAnsi="Arial" w:cs="Arial"/>
        </w:rPr>
        <w:t>der Baureihe DFS</w:t>
      </w:r>
      <w:r w:rsidRPr="00C962C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eisen</w:t>
      </w:r>
      <w:r w:rsidRPr="00C962C6">
        <w:rPr>
          <w:rFonts w:ascii="Arial" w:hAnsi="Arial" w:cs="Arial"/>
        </w:rPr>
        <w:t xml:space="preserve"> sie eine äußerst geringe Verlustleistung pro Pol auf.</w:t>
      </w:r>
      <w:r w:rsidR="004D1BDD">
        <w:rPr>
          <w:rFonts w:ascii="Arial" w:hAnsi="Arial" w:cs="Arial"/>
        </w:rPr>
        <w:t xml:space="preserve"> Zudem lösen die Geräte bei Spannungsausfall nicht aus. </w:t>
      </w:r>
    </w:p>
    <w:p w:rsidR="00A95C3C" w:rsidRPr="00A95C3C" w:rsidRDefault="00A95C3C" w:rsidP="00A95C3C">
      <w:pPr>
        <w:rPr>
          <w:rFonts w:ascii="Arial" w:hAnsi="Arial" w:cs="Arial"/>
        </w:rPr>
      </w:pPr>
      <w:r w:rsidRPr="00A95C3C">
        <w:rPr>
          <w:rFonts w:ascii="Arial" w:hAnsi="Arial" w:cs="Arial"/>
        </w:rPr>
        <w:t xml:space="preserve">Darüber hinaus </w:t>
      </w:r>
      <w:r w:rsidR="00EF19D4">
        <w:rPr>
          <w:rFonts w:ascii="Arial" w:hAnsi="Arial" w:cs="Arial"/>
        </w:rPr>
        <w:t>werden</w:t>
      </w:r>
      <w:r w:rsidRPr="00A95C3C">
        <w:rPr>
          <w:rFonts w:ascii="Arial" w:hAnsi="Arial" w:cs="Arial"/>
        </w:rPr>
        <w:t xml:space="preserve"> zusätzlich die Anforderungen der DIN VDE 0100-537</w:t>
      </w:r>
      <w:r w:rsidR="00EF19D4">
        <w:rPr>
          <w:rFonts w:ascii="Arial" w:hAnsi="Arial" w:cs="Arial"/>
        </w:rPr>
        <w:t xml:space="preserve"> erfüllt</w:t>
      </w:r>
      <w:r w:rsidRPr="00A95C3C">
        <w:rPr>
          <w:rFonts w:ascii="Arial" w:hAnsi="Arial" w:cs="Arial"/>
        </w:rPr>
        <w:t xml:space="preserve">. Dabei ist das ganze Gerät nur </w:t>
      </w:r>
      <w:r w:rsidR="00784E20">
        <w:rPr>
          <w:rFonts w:ascii="Arial" w:hAnsi="Arial" w:cs="Arial"/>
        </w:rPr>
        <w:t>eine halbe</w:t>
      </w:r>
      <w:r w:rsidRPr="00A95C3C">
        <w:rPr>
          <w:rFonts w:ascii="Arial" w:hAnsi="Arial" w:cs="Arial"/>
        </w:rPr>
        <w:t xml:space="preserve"> Teilungseinheit breiter als ein Standardschalter.</w:t>
      </w:r>
    </w:p>
    <w:p w:rsidR="006414CC" w:rsidRDefault="00A95C3C" w:rsidP="00A95C3C">
      <w:pPr>
        <w:rPr>
          <w:rFonts w:ascii="Arial" w:hAnsi="Arial" w:cs="Arial"/>
        </w:rPr>
      </w:pPr>
      <w:r w:rsidRPr="00A95C3C">
        <w:rPr>
          <w:rFonts w:ascii="Arial" w:hAnsi="Arial" w:cs="Arial"/>
        </w:rPr>
        <w:t>Fast alle DFS-4-Schalter</w:t>
      </w:r>
      <w:r w:rsidR="004D1BDD">
        <w:rPr>
          <w:rFonts w:ascii="Arial" w:hAnsi="Arial" w:cs="Arial"/>
        </w:rPr>
        <w:t>, also auch die allstromsensitiven Fehlerstromschutzschalter des Typ</w:t>
      </w:r>
      <w:r w:rsidR="00EF19D4">
        <w:rPr>
          <w:rFonts w:ascii="Arial" w:hAnsi="Arial" w:cs="Arial"/>
        </w:rPr>
        <w:t>s </w:t>
      </w:r>
      <w:r w:rsidR="004D1BDD">
        <w:rPr>
          <w:rFonts w:ascii="Arial" w:hAnsi="Arial" w:cs="Arial"/>
        </w:rPr>
        <w:t>B</w:t>
      </w:r>
      <w:r w:rsidR="00EF19D4">
        <w:rPr>
          <w:rFonts w:ascii="Arial" w:hAnsi="Arial" w:cs="Arial"/>
        </w:rPr>
        <w:t>,</w:t>
      </w:r>
      <w:r w:rsidRPr="00A95C3C">
        <w:rPr>
          <w:rFonts w:ascii="Arial" w:hAnsi="Arial" w:cs="Arial"/>
        </w:rPr>
        <w:t xml:space="preserve"> sind mit Not-Aus-Funktion </w:t>
      </w:r>
      <w:r w:rsidR="00784E20">
        <w:rPr>
          <w:rFonts w:ascii="Arial" w:hAnsi="Arial" w:cs="Arial"/>
        </w:rPr>
        <w:t>erhältlich</w:t>
      </w:r>
      <w:r w:rsidRPr="00A95C3C">
        <w:rPr>
          <w:rFonts w:ascii="Arial" w:hAnsi="Arial" w:cs="Arial"/>
        </w:rPr>
        <w:t xml:space="preserve">. 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Doepke Schaltgeräte GmbH, 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Heino Thoben-Mescher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A95C3C" w:rsidRPr="00A95C3C" w:rsidRDefault="00A95C3C" w:rsidP="00DE7D14">
      <w:pPr>
        <w:pStyle w:val="berschrift6"/>
        <w:keepNext w:val="0"/>
        <w:spacing w:before="0" w:line="240" w:lineRule="auto"/>
        <w:rPr>
          <w:rFonts w:ascii="Arial" w:hAnsi="Arial" w:cs="Arial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</w:t>
      </w:r>
      <w:r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23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, Fax: 049 31-18 06 808, E-Mail: </w:t>
      </w:r>
      <w:r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heino.thoben-mescher</w:t>
      </w:r>
      <w:hyperlink r:id="rId6" w:history="1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A95C3C" w:rsidRPr="00A9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C"/>
    <w:rsid w:val="00166528"/>
    <w:rsid w:val="003F093A"/>
    <w:rsid w:val="0041328B"/>
    <w:rsid w:val="004D1BDD"/>
    <w:rsid w:val="00554885"/>
    <w:rsid w:val="005D22A5"/>
    <w:rsid w:val="006414CC"/>
    <w:rsid w:val="006A05AD"/>
    <w:rsid w:val="00784E20"/>
    <w:rsid w:val="00881122"/>
    <w:rsid w:val="00953B20"/>
    <w:rsid w:val="00A95C3C"/>
    <w:rsid w:val="00BB7AFA"/>
    <w:rsid w:val="00DE7D14"/>
    <w:rsid w:val="00EA12A0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2015-03-31T06:32:00Z</dcterms:created>
  <dcterms:modified xsi:type="dcterms:W3CDTF">2015-06-19T09:14:00Z</dcterms:modified>
</cp:coreProperties>
</file>